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A0" w:rsidRPr="004D39C9" w:rsidRDefault="00E106A0" w:rsidP="0039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4D39C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PRZEDMIOTOWY SYSTEM OCENIANIA Z RELIGII</w:t>
      </w:r>
    </w:p>
    <w:p w:rsidR="00E106A0" w:rsidRPr="004D39C9" w:rsidRDefault="0067706C" w:rsidP="0039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klasy II i III szkoły podstawowej.</w:t>
      </w:r>
    </w:p>
    <w:p w:rsidR="00E106A0" w:rsidRPr="00471533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Przedmiotowy System Oceniania z religii został opracowany na podstawie Programu Nauczania Religii Rzymskokatolickiej w Przedszkolach i Szkołach zatwierdzonego przez Komisję Wychowania Katolickiego Konferencji Episkopatu Polski w Białymstoku 9 czerwca 2010r.</w:t>
      </w: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Przedmiotowy System Oceniania z religii jest zgodny z Rozporządzeniem MEN z dnia 30 kwietnia 2007 r. w sprawie warunków i sposobu oceniania, klasyfikowania i promowania uczniów i słuchaczy oraz przeprowadzania sprawdzianów i egzaminów w szkołach publicznych oraz ze zmianami dokonanymi w tym rozporządzeniu z dnia 13 lipca 2007 r. </w:t>
      </w:r>
    </w:p>
    <w:p w:rsidR="00E106A0" w:rsidRPr="00471533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Na przedmiotowy systemu oceniania z religii składają się:</w:t>
      </w: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1. Cele oceniania.</w:t>
      </w: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2. Zasady oceniania.</w:t>
      </w: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3. Obszary aktywności ucznia podlegające ocenie.</w:t>
      </w: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4. Wymagania programowe i kryteria oceniania osiągnięć uczniów.</w:t>
      </w:r>
    </w:p>
    <w:p w:rsidR="00E106A0" w:rsidRPr="004D39C9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5. Przewidywane osiągnięcia uczniów.</w:t>
      </w:r>
    </w:p>
    <w:p w:rsidR="00E106A0" w:rsidRPr="00471533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06A0" w:rsidRPr="004D39C9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39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1. Cele oceniania</w:t>
      </w:r>
    </w:p>
    <w:p w:rsidR="00E106A0" w:rsidRPr="004D39C9" w:rsidRDefault="00E106A0" w:rsidP="004D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1. Poinformowanie ucznia o poziomie jego osiągnięć edukacyjnych i postępach w tym zakresie.</w:t>
      </w:r>
    </w:p>
    <w:p w:rsidR="00E106A0" w:rsidRPr="004D39C9" w:rsidRDefault="00E106A0" w:rsidP="004D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2. Wspieranie rozwoju ucznia przez diagnozowanie jego osiągnięć w odniesieniu do wymagań edukacyjnych przewidzianych w programie nauczania.</w:t>
      </w:r>
    </w:p>
    <w:p w:rsidR="0034754B" w:rsidRPr="004D39C9" w:rsidRDefault="00E106A0" w:rsidP="004D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3. Dostarczenie uczniom, rodzicom (prawnym opiekunom) i nauczycielom informacji o postępach, osiągnięciach oraz trudnościach ucznia.</w:t>
      </w:r>
      <w:r w:rsidR="0034754B"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34754B" w:rsidRPr="004D39C9" w:rsidRDefault="00E106A0" w:rsidP="004D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4.</w:t>
      </w:r>
      <w:r w:rsidR="0034754B"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Motywowanie uczniów do samodzielnego uczenia się.</w:t>
      </w:r>
    </w:p>
    <w:p w:rsidR="0034754B" w:rsidRPr="004D39C9" w:rsidRDefault="00E106A0" w:rsidP="004D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5.</w:t>
      </w:r>
      <w:r w:rsidR="0034754B"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Zainteresowanie uczniów przesłaniem Bożym i</w:t>
      </w:r>
      <w:r w:rsidR="0034754B"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D39C9">
        <w:rPr>
          <w:rFonts w:ascii="Times New Roman" w:eastAsia="Times New Roman" w:hAnsi="Times New Roman" w:cs="Times New Roman"/>
          <w:sz w:val="26"/>
          <w:szCs w:val="26"/>
          <w:lang w:eastAsia="pl-PL"/>
        </w:rPr>
        <w:t>otwarciem na Boga.</w:t>
      </w:r>
    </w:p>
    <w:p w:rsidR="0034754B" w:rsidRPr="00471533" w:rsidRDefault="0034754B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Ad. 2. Zasady oceniania</w:t>
      </w:r>
    </w:p>
    <w:p w:rsidR="0034754B" w:rsidRPr="00E7130B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 na początku roku szkolnego informuje uczniów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rodziców (prawnych opiekunów) o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wymaganiach edukacyjnych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religii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wynikających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realizowanego programu nauczania oraz sposobach sprawdzania osiągnięć uczniów.</w:t>
      </w:r>
    </w:p>
    <w:p w:rsidR="0034754B" w:rsidRPr="00E7130B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Oceny bieżące wyrażone są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stopniach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skali 1 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6.</w:t>
      </w:r>
    </w:p>
    <w:p w:rsidR="0034754B" w:rsidRPr="00E7130B" w:rsidRDefault="00E106A0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 jest zobowiązany do noszenia ćwiczeń (zeszytu)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podręcznika. Prowadzenie ćwiczeń (zeszytu) podlega ocenie.</w:t>
      </w:r>
    </w:p>
    <w:p w:rsidR="004D39C9" w:rsidRPr="00E7130B" w:rsidRDefault="004D39C9" w:rsidP="004D39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4. Uczeń jest zobowiązany do wykonywania poleceń przez nauczyciela, niewywiązywanie się z tego obowiązku może</w:t>
      </w:r>
      <w:r w:rsidR="00E7130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skutkować otrzymaniem uwagi, minusa, bądź negatywną oceną z aktywności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Ocenie podlegają zadania domowe.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 powinien otrzymać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ciągu semestru minimum cztery oceny bieżące. Każda ocena jest jawna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wystawiona według ustalonych kryteriów.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przypadku nieobecności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przyczyn losowych, uczeń ma obowiązek uzupełnić braki w ciągu 2 tygodni od powrotu do szkoły.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przypadku trudności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opanowaniu materiału uczeń ma prawo do pomocy ze strony nauczyciela.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 ma prawo do dodatkowych ocen za wykonane prace nadobowiązkowe.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Jeżeli uczeń opuścił 50% jednostek lekcyjnych jako nieusprawiedliwionych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brak jest podstaw do wystawienia oceny 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 nie jest klasyfikowany. Procedurę dopuszczenia do egzaminu kwalifikacyjnego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jego przeprowadzenie regulują przepisy zawarte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Wewnątrzszkolnym Systemie Oceniania.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11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Na cztery tygodnie przed klasyfikacyjnym posiedzeniem rady pedagogicznej nauczyciel informuje ucznia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jego rodziców o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przewidywanej dla niego ocenie 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szczególnie o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ocenie niedostatecznej. Za pisemne poinformowanie odpowiada wychowawca.</w:t>
      </w:r>
    </w:p>
    <w:p w:rsidR="0034754B" w:rsidRPr="00E7130B" w:rsidRDefault="004D39C9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12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Kryteria odpowiadające śródrocznym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rocznym stopniom szkolnym zgodne są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06A0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Wewnątrzszkolnym Systemem Oceniania.</w:t>
      </w:r>
    </w:p>
    <w:p w:rsidR="0034754B" w:rsidRPr="00471533" w:rsidRDefault="0034754B" w:rsidP="00027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Ad. 3. Obszary aktywności ucznia podlegające ocenie</w:t>
      </w:r>
    </w:p>
    <w:p w:rsidR="0034754B" w:rsidRPr="00E7130B" w:rsidRDefault="00E106A0" w:rsidP="000277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Formy ustne:</w:t>
      </w:r>
    </w:p>
    <w:p w:rsidR="0034754B" w:rsidRPr="00E7130B" w:rsidRDefault="00E106A0" w:rsidP="00E713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Odpowiedzi ustne.</w:t>
      </w:r>
    </w:p>
    <w:p w:rsidR="0034754B" w:rsidRPr="00E7130B" w:rsidRDefault="00E106A0" w:rsidP="00E713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Opowiadania odtwórcze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twórcze.</w:t>
      </w:r>
    </w:p>
    <w:p w:rsidR="00E106A0" w:rsidRPr="00E7130B" w:rsidRDefault="00E106A0" w:rsidP="00E713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Dialog.</w:t>
      </w:r>
    </w:p>
    <w:p w:rsidR="0034754B" w:rsidRPr="00E7130B" w:rsidRDefault="00E106A0" w:rsidP="000277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Formy pisemne: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Zadania domowe.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Ćwiczenia wykonane na lekcji.</w:t>
      </w:r>
    </w:p>
    <w:p w:rsidR="0034754B" w:rsidRPr="00E7130B" w:rsidRDefault="00E106A0" w:rsidP="000277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Formy praktyczne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Działania wynikające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celów lekcji.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Aktywność </w:t>
      </w:r>
      <w:r w:rsidR="00E7130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lub brak aktywności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ucznia na lekcji.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 ma obowiązek: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Prowadzić ćwiczenia (zeszyt).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Poprawić ocenę niedostateczną. 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Dodatkowo uczeń może:</w:t>
      </w:r>
    </w:p>
    <w:p w:rsidR="0034754B" w:rsidRPr="00E7130B" w:rsidRDefault="00E106A0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Za udział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konkursach religijnych organizowanych na terenie szkoły, parafii, przejście do wyższych etapów konkursów diecezjalnych czy ogólnopolskich oraz za otrzymanie wyróżnień lub zajęcie miejsc</w:t>
      </w:r>
      <w:r w:rsidR="00E7130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, za wzorowe uczestniczenie w życiu parafii może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otrzymać ocenę celującą bieżącą, śródroczną lub roczną.</w:t>
      </w:r>
    </w:p>
    <w:p w:rsidR="0034754B" w:rsidRPr="00471533" w:rsidRDefault="0034754B" w:rsidP="0002776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Ad. 4. Wymagania programowe </w:t>
      </w:r>
      <w:r w:rsidR="0084495A"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podstawowe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34754B"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kryteria oceniania</w:t>
      </w:r>
      <w:r w:rsidR="0034754B"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osiągnięć uczniów</w:t>
      </w:r>
      <w:r w:rsidR="0084495A"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dla klas I, II i III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:</w:t>
      </w:r>
    </w:p>
    <w:p w:rsidR="0084495A" w:rsidRPr="00471533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celującą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Spełnia wymagania na ocenę bardzo dobrą.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wiedzę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umiejętności, które są efektem samodzielnej pracy, wynikają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indywidualnych zainteresowań, potrafi je zaprezentować.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Jest bardzo aktywny na lekcji.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Wykonuje zadane prace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ćwiczenia, przynosi niezbędne pomoce.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Prowadzi na bieżąco ćwiczenia (zeszyt).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Osiąga sukcesy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konkursach religijnych szkolnych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pozaszkolnych.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34754B" w:rsidRPr="00471533" w:rsidRDefault="0034754B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bardzo dobrą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pełny zakres wiadomości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 wynikających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programu nauczania.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Sprawnie posługuje się nabytymi umiejętnościami, jest zawsze przygotowany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bardzo aktywny na lekcji.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starannie prowadzi ćwiczenia (zeszyt).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Przynosi niezbędne pomoce.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Bierze aktywny udział w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organizowanych konkursach religijnych na terenie szkoły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parafii.</w:t>
      </w:r>
    </w:p>
    <w:p w:rsidR="0034754B" w:rsidRPr="00471533" w:rsidRDefault="0034754B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dobrą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34754B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Opanował większość wiadomości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 wynikających z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programu nauczania i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je poprawnie zaprezentować.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34754B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Prowadzi na bieżąco ćwiczenia (zeszyt), jest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zawsze przygotowany do katechezy.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Wykonuje systematycznie zadane prace i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ćwiczenia.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 posiada wiedzę i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 pozwalające na samodzielne wykorzystanie, jest aktywny na lekcji.</w:t>
      </w:r>
    </w:p>
    <w:p w:rsidR="005B25B8" w:rsidRPr="00471533" w:rsidRDefault="005B25B8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dostateczną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wiedzę i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 niezbędne na danym etapie nauki, pozwalające na rozumienie podstawowych zagadnień.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wyrywkowo stosować wiedzę, proste zagadnienia przedstawia przy pomocy nauczyciela, ale ma braki w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wiadomościach.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Uzupełnia na bieżąco ćwiczenia (zeszyt). 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Wykonuje zadane prace i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przynosi niezbędne pomoce np. podręcznik.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Nie wykazuje większego zainteresowania przedmiotem.</w:t>
      </w:r>
    </w:p>
    <w:p w:rsidR="005B25B8" w:rsidRPr="00471533" w:rsidRDefault="005B25B8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dopuszczającą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minimalną wiedzę i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 przewidziane w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programie nauczania.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braki w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wiedzy i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umiejętnościach religijnych, które nie uniemożliwiają mu czynienia postępów wciągu dalszej nauki.</w:t>
      </w:r>
    </w:p>
    <w:p w:rsidR="005B25B8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Ma ćwiczenia (zeszyt), które rzadko są uzupełniane.</w:t>
      </w:r>
    </w:p>
    <w:p w:rsidR="00E106A0" w:rsidRPr="00E7130B" w:rsidRDefault="00E106A0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Sporadycznie włącza się w</w:t>
      </w:r>
      <w:r w:rsidR="005B25B8"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pracę grupy, proste polecenia wymagające zastosowania podstawowych umiejętności wykonuje przy pomocy nauczyciela.</w:t>
      </w:r>
    </w:p>
    <w:p w:rsidR="00E7130B" w:rsidRPr="00471533" w:rsidRDefault="00E7130B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B25B8" w:rsidRPr="00E7130B" w:rsidRDefault="005B25B8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E713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niedostateczną</w:t>
      </w: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5B25B8" w:rsidRPr="00E7130B" w:rsidRDefault="005B25B8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Nie zostały spełnione kryteria wymagań na ocenę dopuszczającą, niezbędne do opanowania podstawowych umiejętności. </w:t>
      </w:r>
    </w:p>
    <w:p w:rsidR="005B25B8" w:rsidRPr="00E7130B" w:rsidRDefault="005B25B8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 Nie prowadzi zeszytu, ćwiczeń, nie wykonuje zadawanych prac.</w:t>
      </w:r>
    </w:p>
    <w:p w:rsidR="002A6035" w:rsidRPr="005531CA" w:rsidRDefault="005B25B8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130B">
        <w:rPr>
          <w:rFonts w:ascii="Times New Roman" w:eastAsia="Times New Roman" w:hAnsi="Times New Roman" w:cs="Times New Roman"/>
          <w:sz w:val="26"/>
          <w:szCs w:val="26"/>
          <w:lang w:eastAsia="pl-PL"/>
        </w:rPr>
        <w:t>– Odmawia wszelkiej współpracy.</w:t>
      </w:r>
    </w:p>
    <w:p w:rsidR="0084495A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495A" w:rsidRPr="005531CA" w:rsidRDefault="0084495A" w:rsidP="0002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31C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Klasa druga szkoły podstawowej</w:t>
      </w:r>
    </w:p>
    <w:p w:rsidR="0084495A" w:rsidRPr="005531CA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4495A" w:rsidRPr="005531CA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31C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Wymagania programowe </w:t>
      </w:r>
      <w:r w:rsidRPr="005531C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szczegółowe</w:t>
      </w:r>
      <w:r w:rsidRPr="005531C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kryteria oceniania osiągnięć uczniów</w:t>
      </w:r>
      <w:r w:rsidR="005531C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klasy II</w:t>
      </w:r>
      <w:r w:rsidR="003941FF" w:rsidRPr="005531CA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:rsidR="0084495A" w:rsidRPr="00471533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celującą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Opanował materiał przewidziany programem w stopniu bardzo dobrym. 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 Samodzielnie i twórczo rozwija własne zainteresowania przedmiotem.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 Bierze udział i osiąga sukcesy w konkursach religijnych.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 Biegle posługuje się zdobytą wiedzą, posiada wiedzę wykraczającą poza program nauczania klasy drugiej.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Jest wzorem i przykładem dla innych uczniów.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uzupełnione ćwiczenia (zeszyt).</w:t>
      </w:r>
    </w:p>
    <w:p w:rsidR="00670A06" w:rsidRPr="00471533" w:rsidRDefault="00670A06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bardzo dobrą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modlitwy: Ojcze nasz,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Zdrowaś Maryjo,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72E7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Chwała Ojcu,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Przykazanie miłości,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Aniele Boży,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72E7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 Twoją obronę, Dekalog,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Wieczny odpoczynek,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72E7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Tajemnice różańca św., Modlitwę fatimską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Formułuje modlitwę, w której dziękuje Bogu za Jego miłość do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ludzi.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Podaje treść formuły spowiedzi.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sakramenty święte.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72E7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kim był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 czym warto naśladować </w:t>
      </w:r>
      <w:r w:rsidR="00CE72E7"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św. Jana Pawła II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CE72E7"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patrona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roku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postaci biblijne, które słuchały Boga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i odpowiedziały na Jego wezwanie.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Biblia jest księgą świętą 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umie wyrazić wobec niej szacunek.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wydarzenia z życia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uczy nas rozmawiać z Ojcem, wymienia i wyjaśnia prośby zawarte w modlitwie Ojcze nasz.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przez słowa, uczynki, modlitwę i wyznanie wiary odpowiada na słowo Boże.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sens chrześcijańskiego przeżywania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okresu adwentu i Bożego Narodzenia.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i posługuje się zwrotami wyrażającymi wdzięczność wobec Boga i ludzi.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perykopy biblijne, ukazujące dzieciństwo i publiczną działalność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dziękczynieniem.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okresem Wielkiego Postu.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na czym polega grzech pierwszych ludzi.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znaczenie przebaczenia w życiu ludzi i przebaczenia udzielanego ludziom przez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co to jest sakrament pokuty i pojednania, zna historię nawrócenia Zacheusza.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czym jest sumienie i grzech.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i omawia krótko grzechy główne.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 dlaczego Eucharystia jest darem Boga.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Ukazuje rolę wiary w obecność i działanie Jezusa w Eucharystii.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uobecnieniem męki, śmierci i zmartwychwstania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związek między zmartwychwstaniem Jezusa a niedzielną Eucharystią.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Eucharystią.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jako Syn Boży przyszedł do ludzi, aby dzielić się z nimi posiadanym życiem.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dlaczego trzeba trwać w przyjaźni z Jezusem i dzielić się z innymi.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religijne znaczenie uroczystości Wszystkich Świętych, Bożego Ciała.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Wskazuje, co należy czynić, aby być prawdziwym przyjacielem Jezusa.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 szacunkiem odnosi się do kapłanów, rodziców, nauczycieli, wychowawców.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uzupełnione ćwiczenia (zeszyt)</w:t>
      </w:r>
      <w:r w:rsidR="00CE72E7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zadania domowe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670A06" w:rsidRPr="00471533" w:rsidRDefault="00670A06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dobrą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większość modlitw przewidzianych w programie nauczania.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Formułuje modlitwę, w której dziękuje Bogu za Jego miłość do ludzi.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Podaje treść formuły spowiedzi.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wymienić sakramenty święte.</w:t>
      </w:r>
    </w:p>
    <w:p w:rsidR="00CE72E7" w:rsidRPr="00CE72E7" w:rsidRDefault="00CE72E7" w:rsidP="00CE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i w czym warto naśladować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Jana Pawła II – patrona roku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postaci biblijne, które słuchały Boga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i odpowiedziały na Jego wezwanie.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Biblia jest księgą świętą 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umie wyrazić wobec niej szacunek.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uczy nas rozmawiać z Ojcem, wymienia prośby zawarte w modlitwie Ojcze nasz.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przez słowa, uczynki, modlitwę i wyznanie wiary odpowiada na słowo Boże.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sens chrześcijańskiego przeżywania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okresu adwentu i Bożego Narodzenia.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i posługuje się zwrotami wyrażającymi wdzięczność wobec Boga i ludzi.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perykopy biblijne, ukazujące dzieciństwo i publiczną działalność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dziękczynieniem.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okresem Wielkiego Postu.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znaczenie przebaczenia w życiu ludzi i przebaczenia udzielanego ludziom przez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co to jest sakrament pokuty i pojednania, zna historię nawrócenia Zacheusza.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czym jest sumienie i grzech.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grzechy główne.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darem Boga.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Ukazuje rolę wiary w obecność i działanie Jezusa w Eucharystii.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uobecnieniem męki, śmierci i zmartwychwstania Jezusa.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związek między zmartwychwstaniem Jezusa a niedzielną Eucharystią.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Eucharystią.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dlaczego trzeba trwać w przyjaźni z Jezusem i dzielić się z innymi.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religijne znaczenie uroczystości Wszystkich Świętych, Bożego Ciała.</w:t>
      </w:r>
    </w:p>
    <w:p w:rsidR="00670A06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Wskazuje, co należy czynić, aby być prawdziwym przyjacielem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670A06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 szacunkiem odnosi się do kapłanów, rodziców, nauczycieli, wychowawców.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uzupełnione ćwiczenia (zeszyt).</w:t>
      </w:r>
    </w:p>
    <w:p w:rsidR="0002776F" w:rsidRPr="00471533" w:rsidRDefault="0002776F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dostateczną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niektóre modlitwy przewidziane w programie nauczania.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sformułować modlitwę, w której dziękuje Bogu za Jego miłość do ludzi.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wymienić sakramenty święte.</w:t>
      </w:r>
    </w:p>
    <w:p w:rsidR="00CE72E7" w:rsidRPr="00CE72E7" w:rsidRDefault="00CE72E7" w:rsidP="00CE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i w czym warto naśladować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Jana Pawła II – patrona roku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ogólnie o wybranych postaciach biblijnych, które słuchały Boga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i odpowiedziały na Jego wezwanie.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Biblia jest księgą świętą 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umie wyrazić wobec niej szacunek.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uczy nas rozmawiać z Ojcem, zna niektóre prośby zawarte w modlitwie Ojcze nasz.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wyjaśnić sens chrześcijańskiego przeżywania okresu adwentu i Bożego Narodzenia.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perykopy biblijne, ukazujące dzieciństwo i publiczną działalność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dziękczynieniem.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okresem Wielkiego Postu.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znaczenie przebaczenia w życiu ludzi i przebaczenia udzielanego ludziom przez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co to jest sakrament pokuty i pojednania.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czym jest sumienie i grzech.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są grzechy główne.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uobecnieniem męki, śmierci i zmartwychwstania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związek między zmartwychwstaniem Jezusa a niedzielną Eucharystią.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dlaczego trzeba trwać w przyjaźni z Jezusem i dzielić się z innymi.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religijne znaczenie uroczystości Wszystkich Świętych, Bożego Ciała.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Wskazuje, co należy czynić, aby być prawdziwym przyjacielem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 szacunkiem odnosi się do kapłanów, rodziców, nauczycieli, wychowawców.</w:t>
      </w:r>
    </w:p>
    <w:p w:rsidR="0002776F" w:rsidRPr="00471533" w:rsidRDefault="0002776F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dopuszczającą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modlitwy przewidziane w programie nauczania, powie je z pomocą nauczyciela.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na modlitwie dziękujemy Bogu za Jego miłość do ludzi.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 pomocą nauczyciela potrafi wymienić sakramenty święte.</w:t>
      </w:r>
    </w:p>
    <w:p w:rsidR="00CE72E7" w:rsidRPr="00CE72E7" w:rsidRDefault="00CE72E7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 Paweł II – patron roku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ogólnie o wybranych postaciach biblijnych, które słuchały Boga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i odpowiedziały na Jego wezwanie.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Biblia jest księgą świętą.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w modlitwie Ojcze nasz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uczy nas rozmawiać z Ojcem.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Potrafi wyjaśnić sens chrześcijańskiego przeżywania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okresu adwentu i Bożego Narodzenia.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niektóre perykopy biblijne, ukazujące dzieciństwo i publiczną działalność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dziękczynieniem.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okresem Wielkiego Postu.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co to jest sakrament pokuty i pojednania.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czym jest sumienie i grzech.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są grzechy główne.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uobecnieniem męki, śmierci i zmartwychwstania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związek między zmartwychwstaniem Jezusa a niedzielną Eucharystią.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dlaczego trzeba trwać w przyjaźni z Jezusem i dzielić się z innymi.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Wskazuje, co należy czynić, aby być prawdziwym przyjacielem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 szacunkiem odnosi się do kapłanów, rodziców, nauczycieli, wychowawców.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ćwiczenia (zeszyt), w których są liczne braki.</w:t>
      </w:r>
    </w:p>
    <w:p w:rsidR="0002776F" w:rsidRPr="00471533" w:rsidRDefault="0002776F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niedostateczną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Nie spełnia wymagań na ocenę dopuszczającą.</w:t>
      </w:r>
    </w:p>
    <w:p w:rsidR="0002776F" w:rsidRPr="00471533" w:rsidRDefault="0002776F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Ad. 5. Przewidywane osiągnięcia uczniów</w:t>
      </w:r>
    </w:p>
    <w:p w:rsidR="00CE72E7" w:rsidRPr="00CE72E7" w:rsidRDefault="00CE72E7" w:rsidP="00CE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 Zna modlitwy: Ojcze nasz, Zdrowaś Maryjo, Chwała Ojcu, Przykazanie miłości, Aniele Boży, Pod Twoją obronę, Dekalog, Wieczny odpoczynek, Tajemnice różańca św., Modlitwę fatimską.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Formułuje modlitwę, w której dziękuje Bogu za Jego miłość do ludzi.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Podaje treść formuły spowiedzi.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sakramenty święte.</w:t>
      </w:r>
    </w:p>
    <w:p w:rsidR="00CE72E7" w:rsidRPr="00CE72E7" w:rsidRDefault="00CE72E7" w:rsidP="00CE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i w czym warto naśladować </w:t>
      </w:r>
      <w:r w:rsidRPr="00CE72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Jana Pawła II – patrona roku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postaci biblijne, które słuchały Boga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i odpowiedziały na Jego wezwanie.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Biblia jest księgą świętą 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umie wyrazić wobec niej szacunek.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wydarzenia z życia Jezusa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uczy nas rozmawiać z Ojcem, wymienia i wyjaśnia prośby zawarte w modlitwie Ojcze nasz.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przez słowa, uczynki, modlitwę i wyznanie wiary odpowiada na słowo Boże.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sens chrześcijańskiego przeżywania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okresu adwentu i Bożego Narodzenia.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i posługuje się zwrotami wyrażającymi wdzięczność wobec Bogai ludzi.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perykopy biblijne, ukazujące dzieciństwo i publiczną działalność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dziękczynieniem.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okresem Wielkiego Postu.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na czym polega grzech pierwszych ludzi.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znaczenie przebaczenia w życiu ludzi i przebaczenia udzielanego ludziom przez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co to jest sakrament pokuty i pojednania, zna historię nawrócenia Zacheusza.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czym jest sumienie i grzech.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i omawia krótko grzechy główne.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 dlaczego Eucharystia jest darem Boga.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Ukazuje rolę wiary w obecność i działanie Jezusa w Eucharystii.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Eucharystia jest uobecnieniem męki, śmierci i zmartwychwstania Jezusa.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związek między zmartwychwstaniem Jezusa a niedzielną Eucharystią.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podstawowe gesty, znaki i symbole liturgiczne związane z Eucharystią.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Jezus jako Syn Boży przyszedł do ludzi, aby dzielić się z nimi posiadanym życiem.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dlaczego trzeba trwać w przyjaźni z Jezusem i dzielić się z innymi.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religijne znaczenie uroczystości Wszystkich Świętych, Bożego Ciała.</w:t>
      </w:r>
    </w:p>
    <w:p w:rsidR="0002776F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Wskazuje, co należy czynić, aby być prawdziwym przyjacielem Jezusa.</w:t>
      </w:r>
    </w:p>
    <w:p w:rsidR="0084495A" w:rsidRPr="00CE72E7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02776F"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72E7">
        <w:rPr>
          <w:rFonts w:ascii="Times New Roman" w:eastAsia="Times New Roman" w:hAnsi="Times New Roman" w:cs="Times New Roman"/>
          <w:sz w:val="26"/>
          <w:szCs w:val="26"/>
          <w:lang w:eastAsia="pl-PL"/>
        </w:rPr>
        <w:t>Z szacunkiem odnosi się do kapłanów, rodziców, nauczycieli, wychowawców</w:t>
      </w:r>
    </w:p>
    <w:p w:rsidR="0084495A" w:rsidRDefault="0084495A" w:rsidP="000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41FF" w:rsidRPr="00543503" w:rsidRDefault="003941FF" w:rsidP="0039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4350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Klasa trzecia szkoły podstawowej</w:t>
      </w:r>
    </w:p>
    <w:p w:rsidR="003941FF" w:rsidRPr="0054350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41FF" w:rsidRPr="0054350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435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Wymagania programowe </w:t>
      </w:r>
      <w:r w:rsidRPr="005435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szczegółowe</w:t>
      </w:r>
      <w:r w:rsidRPr="005435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kryteria oceniania osiągnięć uczniów klasy III: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celującą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Opanował materiał przewidziany programem w stopniu bardzo dobrym.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Samodzielnie i twórczo rozwija własne zainteresowania przedmiotem.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Bierze udział i osiąga sukcesy w konkursach religijnych.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Biegle posługuje się zdobytą wiedzą, posiada wiedzę wykraczającą poza program nauczania klasy pierwszej.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Jest wzorem i przykładem dla innych uczniów.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Posiada uzupełnione ćwiczenia (zeszyt).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bardzo dobrą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Zna modlitwy: </w:t>
      </w:r>
      <w:r w:rsidR="0093229E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zawarte w podręczniku w dodatku: „Mały katechizm” oraz treść Koronki do Miłosierdzia Bożego, zna </w:t>
      </w:r>
      <w:r w:rsidR="00471533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pytania i odpowiedzi z podręcznika w dodatku „Zapamiętaj” oraz formułę spowiedzi i jest świadomy, że jest to niezbędny element do dopuszczenia do I Spowiedzi i Komunii św.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543503" w:rsidRPr="00471533" w:rsidRDefault="00543503" w:rsidP="0054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i w czym warto naśladować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Jana Pawła II – patrona roku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Wymienia i wyjaśnia przykazania Dekalogu i wie, że są one życiowymi drogowskazami.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Zna i wyjaśnia przykazania kościelne.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Wie, jak właściwie zachować się na Mszy Świętej.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Wymienia elementy obrzędów wstępnych Mszy Świętej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Zna i rozumie znaczenie gestów, obrzędów, postaw, pozdrowień i wezwań, modlitw występujących w czasie Mszy Świętej. 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i wyjaśnia warunki przystępowania do sakramentu pokuty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pojednania.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grzech człowiek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łaska uświęcająca.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strukturę liturgii słowa iwie, jak należy owocnie słuchać słowa Bożego.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podstawowe dary przynoszone do ołtarza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 o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potrzebie ofiarowania siebie samego Bogu podczas procesji z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darami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wydarzeniach Ostatniej Wieczerzy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słowo „przeistoczenie”.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Pan Jezus przemienia chleb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swoje Ciało, a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wino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swoją Krew, jest obecny pod postacią Chleba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Wina.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pełne uczestnictwo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Eucharystii łączy się z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przystąpieniem do Komunii Świętej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 co to znaczy, że Jezus karmi nas swoim Ciałem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modlić się przed przyjęciem Komunii Świętej, dziękować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uwielbiać Jezusa Eucharystycznego.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 czym jest błogosławieństwo.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realizować posłanie Jezusa, dzielić się wiarą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dawać o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Nim świadectwo.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tajemnice różańca świętego</w:t>
      </w:r>
      <w:r w:rsidR="0093229E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modlitwę fatimską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nabożeństwa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roku liturgicznym: różańcowe, majowe, czerwcowe, droga krzyżowa, gorzkie żale.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najważniejsze święta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roku liturgicznym.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stosuje pozdrowienia chrześcijańskie.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Poprawnie zachowuje się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kościele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miejscach kultu.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szacunkiem odnosi się do kapłanów, rodziców, nauczycieli, wychowawców.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uzupełnione ćwiczenia (zeszyt)</w:t>
      </w:r>
      <w:r w:rsidR="0093229E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wykonane zadania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AA6605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dobrą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większość modlitw przewidzianych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programie nauczania.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religijne znaczenie znaku krzyża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poprawnie czyni znak krzyża.</w:t>
      </w:r>
    </w:p>
    <w:p w:rsidR="00543503" w:rsidRPr="00471533" w:rsidRDefault="00543503" w:rsidP="0054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i w czym warto naśladować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Jana Pawła II – patrona roku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przykazania Dekalogu.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przykazania kościelne.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niektóre elementy obrzędów wstępnych Mszy Świętej.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większość gestów, obrzędów, postaw, pozdrowień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wezwań, modlitw występujących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czasie Mszy Świętej.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warunki przystępowania do sakramentu pokuty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pojednania.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grzech człowieka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łaska uświęcająca.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strukturę liturgii słowa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należy owocnie słuchać słowa Bożego.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podstawowe dary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przynoszone do ołtarza.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wydarzeniach Ostatniej Wieczerzy.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Pan Jezus przemienia chleb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swoje Ciało, a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wino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swoją Krew, jest obecny pod postacią Chleba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Wina.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pełne uczestnictwo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Eucharystii łączy się z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przystąpieniem do Komunii Świętej.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modlić się przed przyjęciem Komunii.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błogosławieństwo.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tajemnice różańca świętego</w:t>
      </w:r>
      <w:r w:rsidR="0093229E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modlitwę fatimską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niektóre nabożeństwa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najważniejsze święta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roku liturgicznym.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stosuje pozdrowienia chrześcijańskie.</w:t>
      </w:r>
    </w:p>
    <w:p w:rsidR="00AA6605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Poprawnie zachowuje się 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kościele i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miejscach kultu.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AA6605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szacunkiem odnosi się do kapłanów, rodziców, nauczycieli, wychowawców.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uzupełnione ćwiczenia (zeszyt).</w:t>
      </w:r>
    </w:p>
    <w:p w:rsidR="00BF37D2" w:rsidRPr="00471533" w:rsidRDefault="00BF37D2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dostateczną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modlitwy przewidziane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programie nauczania, powie je z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pomocą nauczyciela.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Poprawnie czyni znak krzyża.</w:t>
      </w:r>
    </w:p>
    <w:p w:rsidR="00543503" w:rsidRPr="00471533" w:rsidRDefault="00543503" w:rsidP="0054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że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 Paweł II jest patronem roku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przykazania Dekalogu.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przykazania kościelne.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niektóre elementy obrzędów wstępnych Mszy Świętej.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większość gestów, obrzędów, postaw, pozdrowień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wezwań, modlitw występujących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czasie Mszy Świętej.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warunki przystępowania do sakramentu pokuty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pojednania.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grzech człowieka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łaska uświęcająca.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wydarzeniach Ostatniej Wieczerzy.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pełne uczestnictwo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Eucharystii łączy się z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przystąpieniem do Komunii Świętej.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błogosławieństwo.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niektóre tajemnice różańca świętego</w:t>
      </w:r>
      <w:r w:rsidR="0093229E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modlitwę fatimską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niektóre nabożeństwa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najważniejsze święta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roku liturgicznym.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pozdrowienia chrześcijańskie.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ćwiczenia (zeszyt),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których są liczne braki.</w:t>
      </w:r>
    </w:p>
    <w:p w:rsidR="00BF37D2" w:rsidRPr="00471533" w:rsidRDefault="00BF37D2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dopuszczającą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wybrane modlitwy przewidziane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programie nauczania, powie je z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pomocą nauczyciela.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Poprawnie czyni znak krzyża.</w:t>
      </w:r>
    </w:p>
    <w:p w:rsidR="00543503" w:rsidRPr="00471533" w:rsidRDefault="00543503" w:rsidP="0054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że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 Paweł II jest patronem roku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z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pomocą nauczyciela przykazania Dekalogu.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z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pomocą nauczyciela przykazania kościelne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kilka gestów, obrzędów, postaw, pozdrowień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wezwań, modlitw występujących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czasie Mszy Świętej.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warunki przystępowania do sakramentu pokuty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pojednania.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grzech człowieka i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łaska uświęcająca.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wydarzeniach Ostatniej Wieczerzy.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pełne uczestnictwo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Eucharystii łączy się z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przystąpieniem do Komunii Świętej.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błogosławieństwo.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niektóre tajemnice różańca świętego</w:t>
      </w:r>
      <w:r w:rsidR="0093229E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modlitwę fatimską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pozdrowienia chrześcijańskie.</w:t>
      </w:r>
    </w:p>
    <w:p w:rsidR="003941F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ćwiczenia (zeszyt), w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których są liczne braki.</w:t>
      </w:r>
    </w:p>
    <w:p w:rsidR="00BF37D2" w:rsidRPr="00471533" w:rsidRDefault="00BF37D2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37D2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ocenę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niedostateczną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uczeń: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BF37D2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Nie spełnia wymagań na ocenę dopuszczającą.</w:t>
      </w:r>
    </w:p>
    <w:p w:rsidR="0089084A" w:rsidRPr="00471533" w:rsidRDefault="0089084A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Ad.5. Przewidywane osiągnięcia uczniów</w:t>
      </w:r>
      <w:r w:rsidR="0089084A"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:</w:t>
      </w:r>
    </w:p>
    <w:p w:rsidR="00471533" w:rsidRPr="00471533" w:rsidRDefault="00471533" w:rsidP="0047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 Zna modlitwy: zawarte w podręczniku w dodatku: „Mały katechizm” oraz treść Koronki do Miłosierdzia Bożego, zna pytania i odpowiedzi z podręcznika w dodatku „Zapamiętaj” oraz formułę spowiedzi i jest świadomy, że jest to niezbędny element do dopuszczenia do I Spowiedzi i Komunii św..</w:t>
      </w:r>
    </w:p>
    <w:p w:rsidR="00471533" w:rsidRPr="00471533" w:rsidRDefault="00471533" w:rsidP="0047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Wie, kim był i w czym warto naśladować </w:t>
      </w:r>
      <w:r w:rsidRPr="004715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św. Jana Pawła II – patrona roku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przykazania Dekalogu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są one życiowymi drogowskazami.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przykazania kościelne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właściwie zachować się na Mszy Świętej.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elementy obrzędów wstępnych Mszy Świętej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rozumie znaczenie gestów, obrzędów, postaw, pozdrowień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wezwań, modlitw występujących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czasie Mszy Świętej.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warunki przystępowania do sakramentu pokuty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pojednania.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czym jest grzech człowieka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łaska uświęcająca.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strukturę liturgii słowa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 jak należy owocnie słuchać słowa Bożego.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podstawowe dary przynoszone do ołtarza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 o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potrzebie ofiarowania siebie samego Bogu podczas procesji z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darami.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Opowiada o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wydarzeniach Ostatniej Wieczerzy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 słowo „przeistoczenie”.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Pan Jezus przemienia chleb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swoje Ciało, a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wino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swoją Krew, jest obecny pod postacią Chleba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Wina.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że pełne uczestnictwo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Eucharystii łączy się z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przystąpieniem do Komunii Świętej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 co to znaczy, że Jezus karmi nas swoim Ciałem.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modlić się przed przyjęciem Komunii Świętej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dziękować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uwielbiać Jezusa Eucharystycznego.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Wyjaśnia, czym jest błogosławieństwo.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Wie, jak realizować posłanie Jezusa, dzielić się wiarą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dawać o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Nim świadectwo.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tajemnice różańca świętego.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nabożeństwa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roku liturgicznym: różańcowe, majowe, czerwcowe, droga krzyżowa, gorzkie żale.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Wymienia najważniejsze święta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roku liturgicznym.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Rozpoznaje znaki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symbole religijne: krzyż, różaniec, Pismo Święte.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Zna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stosuje pozdrowienia chrześcijańskie.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–Poprawnie zachowuje się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kościele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miejscach kultu.</w:t>
      </w:r>
    </w:p>
    <w:p w:rsidR="0089084A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Bierze czynny udział w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Eucharystii, świętowaniu niedzieli i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uroczystościach religijnych.</w:t>
      </w:r>
    </w:p>
    <w:p w:rsidR="0002776F" w:rsidRPr="00471533" w:rsidRDefault="003941FF" w:rsidP="0039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szacunkiem odnosi się do kapłanów, rodziców, nauczycieli, wychowawcó</w:t>
      </w:r>
      <w:r w:rsidR="0089084A" w:rsidRPr="00471533">
        <w:rPr>
          <w:rFonts w:ascii="Times New Roman" w:eastAsia="Times New Roman" w:hAnsi="Times New Roman" w:cs="Times New Roman"/>
          <w:sz w:val="26"/>
          <w:szCs w:val="26"/>
          <w:lang w:eastAsia="pl-PL"/>
        </w:rPr>
        <w:t>w.</w:t>
      </w:r>
    </w:p>
    <w:sectPr w:rsidR="0002776F" w:rsidRPr="00471533" w:rsidSect="00471533">
      <w:footerReference w:type="default" r:id="rId8"/>
      <w:pgSz w:w="11906" w:h="16838"/>
      <w:pgMar w:top="851" w:right="964" w:bottom="851" w:left="96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54" w:rsidRDefault="00B95554" w:rsidP="00543503">
      <w:pPr>
        <w:spacing w:after="0" w:line="240" w:lineRule="auto"/>
      </w:pPr>
      <w:r>
        <w:separator/>
      </w:r>
    </w:p>
  </w:endnote>
  <w:endnote w:type="continuationSeparator" w:id="0">
    <w:p w:rsidR="00B95554" w:rsidRDefault="00B95554" w:rsidP="005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05447"/>
      <w:docPartObj>
        <w:docPartGallery w:val="Page Numbers (Bottom of Page)"/>
        <w:docPartUnique/>
      </w:docPartObj>
    </w:sdtPr>
    <w:sdtEndPr/>
    <w:sdtContent>
      <w:p w:rsidR="00543503" w:rsidRPr="00543503" w:rsidRDefault="00FB4105" w:rsidP="0054350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35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3503" w:rsidRPr="005435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35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7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435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3503" w:rsidRDefault="00543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54" w:rsidRDefault="00B95554" w:rsidP="00543503">
      <w:pPr>
        <w:spacing w:after="0" w:line="240" w:lineRule="auto"/>
      </w:pPr>
      <w:r>
        <w:separator/>
      </w:r>
    </w:p>
  </w:footnote>
  <w:footnote w:type="continuationSeparator" w:id="0">
    <w:p w:rsidR="00B95554" w:rsidRDefault="00B95554" w:rsidP="005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9C9"/>
    <w:multiLevelType w:val="hybridMultilevel"/>
    <w:tmpl w:val="FEDCE020"/>
    <w:lvl w:ilvl="0" w:tplc="CAB4FD6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E1D7813"/>
    <w:multiLevelType w:val="hybridMultilevel"/>
    <w:tmpl w:val="1E16A336"/>
    <w:lvl w:ilvl="0" w:tplc="64C2C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A0"/>
    <w:rsid w:val="000243D4"/>
    <w:rsid w:val="0002776F"/>
    <w:rsid w:val="000D671D"/>
    <w:rsid w:val="002A6035"/>
    <w:rsid w:val="0034754B"/>
    <w:rsid w:val="003941FF"/>
    <w:rsid w:val="00471533"/>
    <w:rsid w:val="004D39C9"/>
    <w:rsid w:val="00543503"/>
    <w:rsid w:val="005531CA"/>
    <w:rsid w:val="005B25B8"/>
    <w:rsid w:val="00670A06"/>
    <w:rsid w:val="0067706C"/>
    <w:rsid w:val="007D69AB"/>
    <w:rsid w:val="0084495A"/>
    <w:rsid w:val="0089084A"/>
    <w:rsid w:val="00895511"/>
    <w:rsid w:val="0093229E"/>
    <w:rsid w:val="00AA6605"/>
    <w:rsid w:val="00B95554"/>
    <w:rsid w:val="00BF37D2"/>
    <w:rsid w:val="00CE72E7"/>
    <w:rsid w:val="00D36E6F"/>
    <w:rsid w:val="00D52CDC"/>
    <w:rsid w:val="00E106A0"/>
    <w:rsid w:val="00E7130B"/>
    <w:rsid w:val="00E75B94"/>
    <w:rsid w:val="00F227FF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8A700-C83C-4613-B26D-BD717F4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6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7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3503"/>
  </w:style>
  <w:style w:type="paragraph" w:styleId="Stopka">
    <w:name w:val="footer"/>
    <w:basedOn w:val="Normalny"/>
    <w:link w:val="StopkaZnak"/>
    <w:uiPriority w:val="99"/>
    <w:unhideWhenUsed/>
    <w:rsid w:val="005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6F67-D5C7-47BB-A742-098BF7AE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3502</Words>
  <Characters>21017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2020-08-27T17:30:00Z</cp:lastPrinted>
  <dcterms:created xsi:type="dcterms:W3CDTF">2020-09-29T18:54:00Z</dcterms:created>
  <dcterms:modified xsi:type="dcterms:W3CDTF">2020-09-29T18:54:00Z</dcterms:modified>
</cp:coreProperties>
</file>